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BC" w:rsidRDefault="000609BC" w:rsidP="000609BC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iCs/>
          <w:color w:val="000000"/>
        </w:rPr>
      </w:pPr>
      <w:bookmarkStart w:id="0" w:name="_GoBack"/>
      <w:bookmarkEnd w:id="0"/>
    </w:p>
    <w:p w:rsidR="00405AEE" w:rsidRDefault="002A69F7" w:rsidP="000609BC">
      <w:pPr>
        <w:widowControl/>
        <w:suppressAutoHyphens w:val="0"/>
        <w:spacing w:after="100" w:afterAutospacing="1" w:line="360" w:lineRule="auto"/>
        <w:jc w:val="center"/>
      </w:pPr>
      <w:r>
        <w:rPr>
          <w:rFonts w:eastAsia="Times New Roman" w:cs="Times New Roman"/>
          <w:b/>
          <w:iCs/>
          <w:color w:val="000000"/>
        </w:rPr>
        <w:t xml:space="preserve">Klauzula informacyjna w ramach </w:t>
      </w:r>
      <w:bookmarkStart w:id="1" w:name="_Hlk68695840"/>
      <w:r>
        <w:rPr>
          <w:rFonts w:eastAsia="Times New Roman" w:cs="Times New Roman"/>
          <w:b/>
          <w:iCs/>
          <w:color w:val="000000"/>
        </w:rPr>
        <w:t>Programu „Asystent osobisty osoby niepełnosprawnej</w:t>
      </w:r>
      <w:bookmarkEnd w:id="1"/>
      <w:r>
        <w:rPr>
          <w:rFonts w:eastAsia="Times New Roman" w:cs="Times New Roman"/>
          <w:b/>
          <w:iCs/>
          <w:color w:val="000000"/>
        </w:rPr>
        <w:t>”</w:t>
      </w:r>
      <w:r>
        <w:rPr>
          <w:rFonts w:eastAsia="Times New Roman" w:cs="Times New Roman"/>
          <w:b/>
          <w:iCs/>
          <w:color w:val="000000"/>
        </w:rPr>
        <w:br/>
        <w:t xml:space="preserve"> – edycja 2022</w:t>
      </w:r>
    </w:p>
    <w:p w:rsidR="00405AEE" w:rsidRDefault="002A69F7">
      <w:pPr>
        <w:widowControl/>
        <w:suppressAutoHyphens w:val="0"/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Zgodnie z art. 13 i art.14 rozporządzenia Parlamentu Europejskiego i Rady (UE) 2016/679 </w:t>
      </w:r>
      <w:r>
        <w:rPr>
          <w:rFonts w:eastAsia="Times New Roman" w:cs="Times New Roman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eastAsia="Times New Roman" w:cs="Times New Roman"/>
          <w:color w:val="000000"/>
        </w:rPr>
        <w:t>późn</w:t>
      </w:r>
      <w:proofErr w:type="spellEnd"/>
      <w:r>
        <w:rPr>
          <w:rFonts w:eastAsia="Times New Roman" w:cs="Times New Roman"/>
          <w:color w:val="000000"/>
        </w:rPr>
        <w:t>. zm.), zwanego dalej „RODO”, informujem</w:t>
      </w:r>
      <w:r>
        <w:rPr>
          <w:rFonts w:eastAsia="Times New Roman" w:cs="Times New Roman"/>
          <w:i/>
          <w:iCs/>
          <w:color w:val="000000"/>
        </w:rPr>
        <w:t>y, że:</w:t>
      </w:r>
    </w:p>
    <w:p w:rsidR="00405AEE" w:rsidRDefault="002A69F7">
      <w:pPr>
        <w:widowControl/>
        <w:numPr>
          <w:ilvl w:val="0"/>
          <w:numId w:val="27"/>
        </w:numPr>
        <w:spacing w:line="360" w:lineRule="auto"/>
        <w:jc w:val="both"/>
        <w:textAlignment w:val="auto"/>
      </w:pPr>
      <w:r>
        <w:rPr>
          <w:rFonts w:eastAsia="SimSun, ??ˇ¦|ˇ¦¨§ˇ¦|ˇ§ˇě?" w:cs="Times New Roman"/>
          <w:color w:val="000000"/>
        </w:rPr>
        <w:t xml:space="preserve">Administratorem danych osobowych jest Miejski Ośrodek Pomocy Społecznej w Stalowej Woli </w:t>
      </w:r>
      <w:r>
        <w:rPr>
          <w:rFonts w:ascii="Calibri" w:eastAsia="SimSun, ??ˇ¦|ˇ¦¨§ˇ¦|ˇ§ˇě?" w:hAnsi="Calibri" w:cs="Calibri"/>
          <w:color w:val="000000"/>
        </w:rPr>
        <w:br/>
      </w:r>
      <w:r>
        <w:rPr>
          <w:rFonts w:eastAsia="SimSun, ??ˇ¦|ˇ¦¨§ˇ¦|ˇ§ˇě?" w:cs="Times New Roman"/>
          <w:color w:val="000000"/>
        </w:rPr>
        <w:t>z siedzibą przy ul. Dmowskiego 1, 37-450 Stalowa Wola, tel. 15 842 50 97,</w:t>
      </w:r>
      <w:r>
        <w:rPr>
          <w:rFonts w:eastAsia="SimSun, ??ˇ¦|ˇ¦¨§ˇ¦|ˇ§ˇě?" w:cs="Times New Roman"/>
          <w:color w:val="000000"/>
        </w:rPr>
        <w:tab/>
        <w:t xml:space="preserve">e-mail: </w:t>
      </w:r>
      <w:hyperlink r:id="rId7" w:history="1">
        <w:r>
          <w:rPr>
            <w:rFonts w:eastAsia="SimSun, ??ˇ¦|ˇ¦¨§ˇ¦|ˇ§ˇě?" w:cs="Times New Roman"/>
            <w:color w:val="0563C1"/>
            <w:u w:val="single"/>
          </w:rPr>
          <w:t>mops@stalowawola.pl</w:t>
        </w:r>
      </w:hyperlink>
      <w:r>
        <w:rPr>
          <w:rFonts w:eastAsia="SimSun, ??ˇ¦|ˇ¦¨§ˇ¦|ˇ§ˇě?" w:cs="Times New Roman"/>
          <w:color w:val="000000"/>
        </w:rPr>
        <w:t xml:space="preserve"> </w:t>
      </w:r>
    </w:p>
    <w:p w:rsidR="00405AEE" w:rsidRDefault="002A69F7">
      <w:pPr>
        <w:widowControl/>
        <w:numPr>
          <w:ilvl w:val="0"/>
          <w:numId w:val="26"/>
        </w:numPr>
        <w:spacing w:line="360" w:lineRule="auto"/>
        <w:jc w:val="both"/>
        <w:textAlignment w:val="auto"/>
      </w:pPr>
      <w:r>
        <w:rPr>
          <w:rFonts w:cs="Times New Roman"/>
        </w:rPr>
        <w:t xml:space="preserve">We wszystkich sprawach dotyczących ochrony danych osobowych, mają Państwo prawo kontaktować się z naszym Inspektorem Ochrony Danych na adres e-mail: </w:t>
      </w:r>
      <w:hyperlink r:id="rId8" w:history="1">
        <w:r>
          <w:rPr>
            <w:rFonts w:cs="Times New Roman"/>
            <w:color w:val="0563C1"/>
            <w:u w:val="single"/>
          </w:rPr>
          <w:t>pawellada@mops-stalwol.pl</w:t>
        </w:r>
      </w:hyperlink>
      <w:r>
        <w:rPr>
          <w:rFonts w:cs="Times New Roman"/>
        </w:rPr>
        <w:t xml:space="preserve">. </w:t>
      </w:r>
    </w:p>
    <w:p w:rsidR="00405AEE" w:rsidRDefault="002A69F7">
      <w:pPr>
        <w:widowControl/>
        <w:numPr>
          <w:ilvl w:val="0"/>
          <w:numId w:val="26"/>
        </w:numPr>
        <w:spacing w:line="360" w:lineRule="auto"/>
        <w:jc w:val="both"/>
        <w:textAlignment w:val="auto"/>
        <w:rPr>
          <w:rFonts w:eastAsia="SimSun, ??ˇ¦|ˇ¦¨§ˇ¦|ˇ§ˇě?" w:cs="Times New Roman"/>
          <w:color w:val="000000"/>
        </w:rPr>
      </w:pPr>
      <w:bookmarkStart w:id="2" w:name="__DdeLink__182_30542706"/>
      <w:bookmarkEnd w:id="2"/>
      <w:r>
        <w:rPr>
          <w:rFonts w:eastAsia="SimSun, ??ˇ¦|ˇ¦¨§ˇ¦|ˇ§ˇě?" w:cs="Times New Roman"/>
          <w:color w:val="000000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:rsidR="00405AEE" w:rsidRDefault="002A69F7">
      <w:pPr>
        <w:widowControl/>
        <w:numPr>
          <w:ilvl w:val="0"/>
          <w:numId w:val="26"/>
        </w:numPr>
        <w:spacing w:line="360" w:lineRule="auto"/>
        <w:jc w:val="both"/>
        <w:textAlignment w:val="auto"/>
        <w:rPr>
          <w:rFonts w:eastAsia="SimSun, ??ˇ¦|ˇ¦¨§ˇ¦|ˇ§ˇě?" w:cs="Times New Roman"/>
          <w:color w:val="000000"/>
        </w:rPr>
      </w:pPr>
      <w:r>
        <w:rPr>
          <w:rFonts w:eastAsia="SimSun, ??ˇ¦|ˇ¦¨§ˇ¦|ˇ§ˇě?" w:cs="Times New Roman"/>
          <w:color w:val="000000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</w:t>
      </w:r>
      <w:r>
        <w:rPr>
          <w:rFonts w:eastAsia="SimSun, ??ˇ¦|ˇ¦¨§ˇ¦|ˇ§ˇě?" w:cs="Times New Roman"/>
          <w:color w:val="000000"/>
        </w:rPr>
        <w:br/>
        <w:t>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:rsidR="00405AEE" w:rsidRDefault="002A69F7">
      <w:pPr>
        <w:widowControl/>
        <w:numPr>
          <w:ilvl w:val="0"/>
          <w:numId w:val="26"/>
        </w:numPr>
        <w:spacing w:line="360" w:lineRule="auto"/>
        <w:jc w:val="both"/>
        <w:textAlignment w:val="auto"/>
        <w:rPr>
          <w:rFonts w:eastAsia="SimSun, ??ˇ¦|ˇ¦¨§ˇ¦|ˇ§ˇě?" w:cs="Times New Roman"/>
          <w:color w:val="000000"/>
        </w:rPr>
      </w:pPr>
      <w:r>
        <w:rPr>
          <w:rFonts w:eastAsia="SimSun, ??ˇ¦|ˇ¦¨§ˇ¦|ˇ§ˇě?" w:cs="Times New Roman"/>
          <w:color w:val="000000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405AEE" w:rsidRDefault="002A69F7">
      <w:pPr>
        <w:widowControl/>
        <w:numPr>
          <w:ilvl w:val="0"/>
          <w:numId w:val="26"/>
        </w:numPr>
        <w:spacing w:line="360" w:lineRule="auto"/>
        <w:jc w:val="both"/>
        <w:textAlignment w:val="auto"/>
        <w:rPr>
          <w:rFonts w:eastAsia="SimSun, ??ˇ¦|ˇ¦¨§ˇ¦|ˇ§ˇě?" w:cs="Times New Roman"/>
          <w:color w:val="000000"/>
        </w:rPr>
      </w:pPr>
      <w:r>
        <w:rPr>
          <w:rFonts w:eastAsia="SimSun, ??ˇ¦|ˇ¦¨§ˇ¦|ˇ§ˇě?" w:cs="Times New Roman"/>
          <w:color w:val="000000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405AEE" w:rsidRDefault="002A69F7">
      <w:pPr>
        <w:widowControl/>
        <w:numPr>
          <w:ilvl w:val="0"/>
          <w:numId w:val="26"/>
        </w:numPr>
        <w:spacing w:line="360" w:lineRule="auto"/>
        <w:jc w:val="both"/>
        <w:textAlignment w:val="auto"/>
      </w:pPr>
      <w:r>
        <w:rPr>
          <w:rFonts w:eastAsia="SimSun, ??ˇ¦|ˇ¦¨§ˇ¦|ˇ§ˇě?" w:cs="Times New Roman"/>
          <w:color w:val="000000"/>
        </w:rPr>
        <w:lastRenderedPageBreak/>
        <w:t>Odbiorcami Pani/Pana danych osobowych są podmioty uprawnione do ujawnienia im danych na mocy przepisów prawa oraz podmioty realizujące świadczenie w imieniu administratora na podstawie umów cywilnoprawnych. Dane osób fizycznych przetwarzane przez Miejski Ośrodek Pomocy Społecznej w Stalowej Woli, w szczególności dane osób świadczących/realizujących usługi asystenta na rzecz uczestników Programu lub opiekunów prawnych mogą być udostępniane Ministrowi Rodziny i Polityki Społecznej lub Wojewodzie Podkarpackiemu m.in. do celów sprawozdawczych czy kontrolnych.</w:t>
      </w:r>
    </w:p>
    <w:p w:rsidR="00405AEE" w:rsidRDefault="002A69F7">
      <w:pPr>
        <w:widowControl/>
        <w:numPr>
          <w:ilvl w:val="0"/>
          <w:numId w:val="26"/>
        </w:numPr>
        <w:spacing w:line="360" w:lineRule="auto"/>
        <w:jc w:val="both"/>
        <w:textAlignment w:val="auto"/>
      </w:pPr>
      <w:r>
        <w:rPr>
          <w:rFonts w:eastAsia="SimSun, ??ˇ¦|ˇ¦¨§ˇ¦|ˇ§ˇě?" w:cs="Times New Roman"/>
          <w:color w:val="000000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>
          <w:rPr>
            <w:rFonts w:eastAsia="SimSun, ??ˇ¦|ˇ¦¨§ˇ¦|ˇ§ˇě?" w:cs="Times New Roman"/>
            <w:color w:val="0000FF"/>
            <w:u w:val="single"/>
          </w:rPr>
          <w:t>kancelaria@uodo.gov.pl</w:t>
        </w:r>
      </w:hyperlink>
      <w:r>
        <w:rPr>
          <w:rFonts w:eastAsia="SimSun, ??ˇ¦|ˇ¦¨§ˇ¦|ˇ§ˇě?" w:cs="Times New Roman"/>
          <w:color w:val="000000"/>
        </w:rPr>
        <w:t xml:space="preserve">). </w:t>
      </w:r>
    </w:p>
    <w:p w:rsidR="00405AEE" w:rsidRDefault="002A69F7">
      <w:pPr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405AEE" w:rsidRDefault="002A69F7">
      <w:pPr>
        <w:widowControl/>
        <w:numPr>
          <w:ilvl w:val="0"/>
          <w:numId w:val="28"/>
        </w:numPr>
        <w:spacing w:line="360" w:lineRule="auto"/>
        <w:jc w:val="both"/>
        <w:textAlignment w:val="auto"/>
        <w:rPr>
          <w:rFonts w:eastAsia="SimSun, ??ˇ¦|ˇ¦¨§ˇ¦|ˇ§ˇě?" w:cs="Times New Roman"/>
          <w:color w:val="000000"/>
        </w:rPr>
      </w:pPr>
      <w:r>
        <w:rPr>
          <w:rFonts w:eastAsia="SimSun, ??ˇ¦|ˇ¦¨§ˇ¦|ˇ§ˇě?" w:cs="Times New Roman"/>
          <w:color w:val="000000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 w:rsidR="00405AEE" w:rsidRDefault="00405AEE">
      <w:pPr>
        <w:rPr>
          <w:rFonts w:cs="Times New Roman"/>
          <w:i/>
        </w:rPr>
      </w:pPr>
    </w:p>
    <w:sectPr w:rsidR="00405AEE" w:rsidSect="000609BC">
      <w:headerReference w:type="first" r:id="rId10"/>
      <w:pgSz w:w="11905" w:h="16837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30" w:rsidRDefault="00B81B30">
      <w:r>
        <w:separator/>
      </w:r>
    </w:p>
  </w:endnote>
  <w:endnote w:type="continuationSeparator" w:id="0">
    <w:p w:rsidR="00B81B30" w:rsidRDefault="00B8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30" w:rsidRDefault="00B81B30">
      <w:r>
        <w:rPr>
          <w:color w:val="000000"/>
        </w:rPr>
        <w:separator/>
      </w:r>
    </w:p>
  </w:footnote>
  <w:footnote w:type="continuationSeparator" w:id="0">
    <w:p w:rsidR="00B81B30" w:rsidRDefault="00B8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BC" w:rsidRDefault="00BF3022" w:rsidP="00FB2F8D">
    <w:r>
      <w:rPr>
        <w:rFonts w:cs="Times New Roman"/>
        <w:bCs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5375275</wp:posOffset>
          </wp:positionH>
          <wp:positionV relativeFrom="paragraph">
            <wp:posOffset>6985</wp:posOffset>
          </wp:positionV>
          <wp:extent cx="987425" cy="630555"/>
          <wp:effectExtent l="0" t="0" r="3175" b="0"/>
          <wp:wrapTight wrapText="bothSides">
            <wp:wrapPolygon edited="0">
              <wp:start x="0" y="0"/>
              <wp:lineTo x="0" y="20882"/>
              <wp:lineTo x="21253" y="20882"/>
              <wp:lineTo x="2125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p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09BC">
      <w:rPr>
        <w:rFonts w:cs="Times New Roman"/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458595" cy="419100"/>
          <wp:effectExtent l="0" t="0" r="8255" b="0"/>
          <wp:wrapTight wrapText="bothSides">
            <wp:wrapPolygon edited="0">
              <wp:start x="0" y="0"/>
              <wp:lineTo x="0" y="20618"/>
              <wp:lineTo x="21440" y="20618"/>
              <wp:lineTo x="214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pip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8CF">
      <w:rPr>
        <w:rFonts w:cs="Times New Roman"/>
        <w:i/>
      </w:rPr>
      <w:t>Załącznik nr 5</w:t>
    </w:r>
    <w:r w:rsidR="000609BC">
      <w:rPr>
        <w:rFonts w:cs="Times New Roman"/>
        <w:i/>
      </w:rPr>
      <w:t xml:space="preserve"> </w:t>
    </w:r>
    <w:r w:rsidR="000609BC">
      <w:rPr>
        <w:rFonts w:cs="Times New Roman"/>
        <w:i/>
        <w:lang w:val="en-US"/>
      </w:rPr>
      <w:t xml:space="preserve"> do </w:t>
    </w:r>
    <w:r w:rsidR="000609BC">
      <w:rPr>
        <w:rFonts w:cs="Times New Roman"/>
        <w:bCs/>
        <w:i/>
      </w:rPr>
      <w:t>Regulamin realizacji usługi asystenta osobistego osoby niepełnosprawnej przez Miejski Ośrodek Pomocy Społecznej w Stalowej Woli</w:t>
    </w:r>
    <w:r w:rsidR="000609BC">
      <w:t xml:space="preserve"> </w:t>
    </w:r>
    <w:r w:rsidR="000609BC">
      <w:rPr>
        <w:rFonts w:cs="Times New Roman"/>
        <w:bCs/>
        <w:i/>
      </w:rPr>
      <w:t>w ramach Programu „Asystent Osobisty Osoby Niepełnosprawnej”- edycja 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2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21"/>
  </w:num>
  <w:num w:numId="5">
    <w:abstractNumId w:val="33"/>
  </w:num>
  <w:num w:numId="6">
    <w:abstractNumId w:val="27"/>
  </w:num>
  <w:num w:numId="7">
    <w:abstractNumId w:val="0"/>
  </w:num>
  <w:num w:numId="8">
    <w:abstractNumId w:val="15"/>
  </w:num>
  <w:num w:numId="9">
    <w:abstractNumId w:val="31"/>
  </w:num>
  <w:num w:numId="10">
    <w:abstractNumId w:val="3"/>
  </w:num>
  <w:num w:numId="11">
    <w:abstractNumId w:val="34"/>
  </w:num>
  <w:num w:numId="12">
    <w:abstractNumId w:val="6"/>
  </w:num>
  <w:num w:numId="13">
    <w:abstractNumId w:val="18"/>
  </w:num>
  <w:num w:numId="14">
    <w:abstractNumId w:val="19"/>
  </w:num>
  <w:num w:numId="15">
    <w:abstractNumId w:val="2"/>
  </w:num>
  <w:num w:numId="16">
    <w:abstractNumId w:val="4"/>
  </w:num>
  <w:num w:numId="17">
    <w:abstractNumId w:val="12"/>
  </w:num>
  <w:num w:numId="18">
    <w:abstractNumId w:val="37"/>
  </w:num>
  <w:num w:numId="19">
    <w:abstractNumId w:val="14"/>
  </w:num>
  <w:num w:numId="20">
    <w:abstractNumId w:val="24"/>
  </w:num>
  <w:num w:numId="21">
    <w:abstractNumId w:val="13"/>
  </w:num>
  <w:num w:numId="22">
    <w:abstractNumId w:val="1"/>
  </w:num>
  <w:num w:numId="23">
    <w:abstractNumId w:val="16"/>
  </w:num>
  <w:num w:numId="24">
    <w:abstractNumId w:val="35"/>
  </w:num>
  <w:num w:numId="25">
    <w:abstractNumId w:val="23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20"/>
  </w:num>
  <w:num w:numId="29">
    <w:abstractNumId w:val="25"/>
  </w:num>
  <w:num w:numId="30">
    <w:abstractNumId w:val="32"/>
  </w:num>
  <w:num w:numId="31">
    <w:abstractNumId w:val="11"/>
  </w:num>
  <w:num w:numId="32">
    <w:abstractNumId w:val="10"/>
  </w:num>
  <w:num w:numId="33">
    <w:abstractNumId w:val="29"/>
  </w:num>
  <w:num w:numId="34">
    <w:abstractNumId w:val="17"/>
  </w:num>
  <w:num w:numId="35">
    <w:abstractNumId w:val="9"/>
  </w:num>
  <w:num w:numId="36">
    <w:abstractNumId w:val="5"/>
  </w:num>
  <w:num w:numId="37">
    <w:abstractNumId w:val="30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E"/>
    <w:rsid w:val="000609BC"/>
    <w:rsid w:val="002A69F7"/>
    <w:rsid w:val="00401DE8"/>
    <w:rsid w:val="00405AEE"/>
    <w:rsid w:val="006743A1"/>
    <w:rsid w:val="006F218D"/>
    <w:rsid w:val="00877260"/>
    <w:rsid w:val="00AE3B0B"/>
    <w:rsid w:val="00B07C28"/>
    <w:rsid w:val="00B81B30"/>
    <w:rsid w:val="00BF3022"/>
    <w:rsid w:val="00EE18CF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lada@mops-stalw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s@stalowa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Jacek Dul</cp:lastModifiedBy>
  <cp:revision>7</cp:revision>
  <cp:lastPrinted>2022-02-18T11:10:00Z</cp:lastPrinted>
  <dcterms:created xsi:type="dcterms:W3CDTF">2022-02-18T11:27:00Z</dcterms:created>
  <dcterms:modified xsi:type="dcterms:W3CDTF">2022-02-22T09:51:00Z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